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b/>
          <w:sz w:val="44"/>
          <w:szCs w:val="44"/>
        </w:rPr>
      </w:pPr>
      <w:r>
        <w:rPr>
          <w:b/>
          <w:spacing w:val="-10"/>
          <w:sz w:val="44"/>
          <w:szCs w:val="44"/>
        </w:rPr>
        <w:t>出版系列高级职称</w:t>
      </w:r>
      <w:r>
        <w:rPr>
          <w:b/>
          <w:sz w:val="44"/>
          <w:szCs w:val="44"/>
        </w:rPr>
        <w:t>评审材料要求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</w:p>
    <w:p>
      <w:pPr>
        <w:pStyle w:val="4"/>
        <w:adjustRightInd w:val="0"/>
        <w:snapToGrid w:val="0"/>
        <w:spacing w:line="600" w:lineRule="exact"/>
        <w:ind w:firstLine="600" w:firstLineChars="200"/>
        <w:rPr>
          <w:rFonts w:ascii="Times New Roman" w:eastAsia="黑体"/>
          <w:spacing w:val="-10"/>
          <w:szCs w:val="32"/>
        </w:rPr>
      </w:pPr>
      <w:r>
        <w:rPr>
          <w:rFonts w:ascii="Times New Roman" w:hAnsi="黑体" w:eastAsia="黑体"/>
          <w:spacing w:val="-10"/>
          <w:szCs w:val="32"/>
        </w:rPr>
        <w:t>一、个人述职报告格式要求、份数、规格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spacing w:val="-10"/>
          <w:szCs w:val="32"/>
        </w:rPr>
      </w:pPr>
      <w:r>
        <w:rPr>
          <w:rFonts w:ascii="Times New Roman"/>
          <w:bCs/>
          <w:szCs w:val="32"/>
        </w:rPr>
        <w:t>个人述职报告主要内容包括：</w:t>
      </w:r>
      <w:r>
        <w:rPr>
          <w:rFonts w:ascii="Times New Roman"/>
          <w:spacing w:val="-10"/>
          <w:szCs w:val="32"/>
        </w:rPr>
        <w:t>个人基本情况、思想政治表现、任现职以来的主要工作业绩和成果、</w:t>
      </w:r>
      <w:r>
        <w:rPr>
          <w:rFonts w:ascii="Times New Roman"/>
          <w:color w:val="000000"/>
          <w:szCs w:val="32"/>
          <w:shd w:val="clear" w:color="auto" w:fill="FFFFFF"/>
        </w:rPr>
        <w:t>今后努力的方向、措施等。</w:t>
      </w:r>
      <w:r>
        <w:rPr>
          <w:rFonts w:ascii="Times New Roman"/>
          <w:spacing w:val="-10"/>
          <w:szCs w:val="32"/>
        </w:rPr>
        <w:t>要求</w:t>
      </w:r>
      <w:r>
        <w:rPr>
          <w:rFonts w:ascii="Times New Roman"/>
          <w:szCs w:val="32"/>
        </w:rPr>
        <w:t>用</w:t>
      </w:r>
      <w:r>
        <w:rPr>
          <w:rFonts w:ascii="Times New Roman"/>
          <w:bCs/>
          <w:szCs w:val="32"/>
        </w:rPr>
        <w:t>A4</w:t>
      </w:r>
      <w:r>
        <w:rPr>
          <w:rFonts w:ascii="Times New Roman"/>
          <w:szCs w:val="32"/>
        </w:rPr>
        <w:t>纸打印，字数控制在</w:t>
      </w:r>
      <w:r>
        <w:rPr>
          <w:rFonts w:ascii="Times New Roman"/>
          <w:bCs/>
          <w:szCs w:val="32"/>
        </w:rPr>
        <w:t>3000</w:t>
      </w:r>
      <w:r>
        <w:rPr>
          <w:rFonts w:ascii="Times New Roman"/>
          <w:szCs w:val="32"/>
        </w:rPr>
        <w:t>字以内。提供</w:t>
      </w:r>
      <w:r>
        <w:rPr>
          <w:rFonts w:ascii="Times New Roman"/>
          <w:spacing w:val="-10"/>
          <w:szCs w:val="32"/>
        </w:rPr>
        <w:t>一式</w:t>
      </w:r>
      <w:r>
        <w:rPr>
          <w:rFonts w:ascii="Times New Roman"/>
          <w:bCs/>
          <w:spacing w:val="-10"/>
          <w:szCs w:val="32"/>
        </w:rPr>
        <w:t>2</w:t>
      </w:r>
      <w:r>
        <w:rPr>
          <w:rFonts w:ascii="Times New Roman"/>
          <w:spacing w:val="-10"/>
          <w:szCs w:val="32"/>
        </w:rPr>
        <w:t>份，其中</w:t>
      </w:r>
      <w:r>
        <w:rPr>
          <w:rFonts w:ascii="Times New Roman"/>
          <w:bCs/>
          <w:spacing w:val="-10"/>
          <w:szCs w:val="32"/>
        </w:rPr>
        <w:t>1</w:t>
      </w:r>
      <w:r>
        <w:rPr>
          <w:rFonts w:ascii="Times New Roman"/>
          <w:spacing w:val="-10"/>
          <w:szCs w:val="32"/>
        </w:rPr>
        <w:t>份装订在</w:t>
      </w:r>
      <w:r>
        <w:rPr>
          <w:rFonts w:ascii="Times New Roman"/>
          <w:szCs w:val="32"/>
        </w:rPr>
        <w:t>职称评审材料中，</w:t>
      </w:r>
      <w:r>
        <w:rPr>
          <w:rFonts w:ascii="Times New Roman"/>
          <w:bCs/>
          <w:szCs w:val="32"/>
        </w:rPr>
        <w:t>1</w:t>
      </w:r>
      <w:r>
        <w:rPr>
          <w:rFonts w:ascii="Times New Roman"/>
          <w:szCs w:val="32"/>
        </w:rPr>
        <w:t>份单独装订。</w:t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二、工作成果及业绩情况证明材料要求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含专业技术成果材料、奖励证书及可以说明个人业绩、水平的其它论文、论著原件及相关材料验证后的复印件（用A4纸）。其中奖励证书须附颁奖部门下发的表彰文件或主管部门出具的证明；科研课题须提供立项证明材料、结题证明材料等，科研课题材料中主要研究人员名单（申报人员名字处）须加盖课题立项单位或鉴定（验收）单位公章。</w:t>
      </w:r>
    </w:p>
    <w:p>
      <w:pPr>
        <w:adjustRightInd w:val="0"/>
        <w:snapToGrid w:val="0"/>
        <w:spacing w:line="600" w:lineRule="exact"/>
        <w:ind w:firstLine="600" w:firstLineChars="200"/>
        <w:rPr>
          <w:rFonts w:eastAsia="黑体"/>
          <w:spacing w:val="-10"/>
          <w:sz w:val="32"/>
          <w:szCs w:val="32"/>
        </w:rPr>
      </w:pPr>
      <w:r>
        <w:rPr>
          <w:rFonts w:hAnsi="黑体" w:eastAsia="黑体"/>
          <w:spacing w:val="-10"/>
          <w:sz w:val="32"/>
          <w:szCs w:val="32"/>
        </w:rPr>
        <w:t>三、</w:t>
      </w:r>
      <w:r>
        <w:rPr>
          <w:rFonts w:hint="eastAsia" w:hAnsi="黑体" w:eastAsia="黑体"/>
          <w:spacing w:val="-10"/>
          <w:sz w:val="32"/>
          <w:szCs w:val="32"/>
        </w:rPr>
        <w:t>申报</w:t>
      </w:r>
      <w:r>
        <w:rPr>
          <w:rFonts w:hAnsi="黑体" w:eastAsia="黑体"/>
          <w:spacing w:val="-10"/>
          <w:sz w:val="32"/>
          <w:szCs w:val="32"/>
        </w:rPr>
        <w:t>参评论文（代表作）格式要求、份数、规格，论文盲审提交论文格式要求、份数、规格（此项没有可不提供）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所有</w:t>
      </w:r>
      <w:r>
        <w:rPr>
          <w:rFonts w:hint="eastAsia" w:ascii="Times New Roman"/>
          <w:bCs/>
          <w:szCs w:val="32"/>
        </w:rPr>
        <w:t>申报</w:t>
      </w:r>
      <w:r>
        <w:rPr>
          <w:rFonts w:ascii="Times New Roman"/>
          <w:bCs/>
          <w:szCs w:val="32"/>
        </w:rPr>
        <w:t>参评论文（代表作）必须提供原件，并将单位验证后的复印件1份（A4纸）装订在职称评审材料中。同时须提供盲审论文1篇，盲审论文须按照规范格式，隐去作者单位、姓名等体现作者身份的信息（具体格式见附件），并附光盘（或发送至指定邮箱）及论文发表的书、刊、报原件。</w:t>
      </w:r>
    </w:p>
    <w:p>
      <w:pPr>
        <w:pStyle w:val="7"/>
        <w:adjustRightInd w:val="0"/>
        <w:snapToGrid w:val="0"/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四、著作数量（代表作）、规格要求（</w:t>
      </w:r>
      <w:r>
        <w:rPr>
          <w:rFonts w:hint="eastAsia" w:hAnsi="黑体" w:eastAsia="黑体"/>
          <w:sz w:val="32"/>
          <w:szCs w:val="32"/>
        </w:rPr>
        <w:t>无</w:t>
      </w:r>
      <w:r>
        <w:rPr>
          <w:rFonts w:hAnsi="黑体" w:eastAsia="黑体"/>
          <w:sz w:val="32"/>
          <w:szCs w:val="32"/>
        </w:rPr>
        <w:t>此项可不提供）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著作（代表作）要求提供原件，无需装订。</w:t>
      </w:r>
    </w:p>
    <w:p>
      <w:pPr>
        <w:pStyle w:val="7"/>
        <w:adjustRightInd w:val="0"/>
        <w:snapToGrid w:val="0"/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五、材料填写、整理及装订要求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申报</w:t>
      </w:r>
      <w:r>
        <w:rPr>
          <w:rFonts w:hint="eastAsia" w:ascii="Times New Roman"/>
          <w:bCs/>
          <w:szCs w:val="32"/>
        </w:rPr>
        <w:t>参评</w:t>
      </w:r>
      <w:r>
        <w:rPr>
          <w:rFonts w:ascii="Times New Roman"/>
          <w:bCs/>
          <w:szCs w:val="32"/>
        </w:rPr>
        <w:t>人员按照相关表格填表说明认真填写，内容必须真实、客观、准确，字迹应端正、清晰。表内各栏项目不得空白，如某项无内容则应在该栏注明“无”字样。</w:t>
      </w:r>
    </w:p>
    <w:p>
      <w:pPr>
        <w:pStyle w:val="12"/>
        <w:widowControl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32"/>
        <w:rPr>
          <w:rFonts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材料整理及装订分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职称评审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材料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（一）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两部分。</w:t>
      </w:r>
    </w:p>
    <w:p>
      <w:pPr>
        <w:adjustRightInd w:val="0"/>
        <w:snapToGrid w:val="0"/>
        <w:spacing w:line="600" w:lineRule="exact"/>
        <w:ind w:firstLine="640" w:firstLineChars="200"/>
        <w:outlineLvl w:val="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职称评审</w:t>
      </w:r>
      <w:r>
        <w:rPr>
          <w:rFonts w:eastAsia="楷体_GB2312"/>
          <w:bCs/>
          <w:sz w:val="32"/>
          <w:szCs w:val="32"/>
        </w:rPr>
        <w:t>材料</w:t>
      </w:r>
      <w:r>
        <w:rPr>
          <w:rFonts w:hint="eastAsia" w:eastAsia="楷体_GB2312"/>
          <w:bCs/>
          <w:sz w:val="32"/>
          <w:szCs w:val="32"/>
        </w:rPr>
        <w:t>（一）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除省职改办统一规定的材料外，还需提交已验证的《中华人民共和国出版专业技术人员中级职业资格证书》或者《责任编辑证》及《中级专业技术职称证书》复印件（用A4纸，只要求晋升副编审职称人员提供）。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 w:eastAsia="楷体_GB2312"/>
          <w:bCs/>
          <w:szCs w:val="32"/>
        </w:rPr>
      </w:pPr>
      <w:r>
        <w:rPr>
          <w:rFonts w:ascii="Times New Roman" w:eastAsia="楷体_GB2312"/>
          <w:bCs/>
          <w:szCs w:val="32"/>
        </w:rPr>
        <w:t>职称评审材料</w:t>
      </w:r>
      <w:r>
        <w:rPr>
          <w:rFonts w:hint="eastAsia" w:ascii="Times New Roman" w:eastAsia="楷体_GB2312"/>
          <w:bCs/>
          <w:szCs w:val="32"/>
        </w:rPr>
        <w:t>（二）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1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职称评审材料</w:t>
      </w:r>
      <w:r>
        <w:rPr>
          <w:rFonts w:hint="eastAsia" w:ascii="Times New Roman"/>
          <w:bCs/>
          <w:szCs w:val="32"/>
          <w:lang w:eastAsia="zh-CN"/>
        </w:rPr>
        <w:t>（二）</w:t>
      </w:r>
      <w:r>
        <w:rPr>
          <w:rFonts w:ascii="Times New Roman"/>
          <w:bCs/>
          <w:szCs w:val="32"/>
        </w:rPr>
        <w:t>目录;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2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《专业技术职称评审表》两份（不装订）；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3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个人述职报告1份（用A4纸打印）；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4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《个人述职评议情况表》1 份（用A4纸打印）;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5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任现职以来获得的专业技术成果材料、奖励证书单位验证后的复印件（用A4纸）；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6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 xml:space="preserve">选题报告、审稿意见或栏目设立意见（1 份，用A4纸）； 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7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论文代表作单位验证后的复印件及其他材料（用A4纸）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〔无</w:t>
      </w:r>
      <w:r>
        <w:rPr>
          <w:rFonts w:ascii="Times New Roman" w:hAnsi="仿宋_GB2312" w:eastAsia="仿宋_GB2312" w:cs="Times New Roman"/>
          <w:sz w:val="32"/>
          <w:szCs w:val="32"/>
        </w:rPr>
        <w:t>此项可不提供，需加盖所在（或送审）单位公章和验证人签名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〕</w:t>
      </w:r>
      <w:r>
        <w:rPr>
          <w:rFonts w:ascii="Times New Roman"/>
          <w:bCs/>
          <w:szCs w:val="32"/>
        </w:rPr>
        <w:t>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8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可以说明个人业绩、水平的其它论文及相关材料单位验证后的复印件（用A4纸）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〔无</w:t>
      </w:r>
      <w:r>
        <w:rPr>
          <w:rFonts w:ascii="Times New Roman" w:hAnsi="仿宋_GB2312" w:eastAsia="仿宋_GB2312" w:cs="Times New Roman"/>
          <w:sz w:val="32"/>
          <w:szCs w:val="32"/>
        </w:rPr>
        <w:t>此项可不提供，需加盖所在（或送审）单位公章和验证人签名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〕</w:t>
      </w:r>
      <w:r>
        <w:rPr>
          <w:rFonts w:ascii="Times New Roman"/>
          <w:bCs/>
          <w:szCs w:val="32"/>
        </w:rPr>
        <w:t>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9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外语考试成绩单复印件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〔无</w:t>
      </w:r>
      <w:r>
        <w:rPr>
          <w:rFonts w:ascii="Times New Roman" w:hAnsi="仿宋_GB2312" w:eastAsia="仿宋_GB2312" w:cs="Times New Roman"/>
          <w:sz w:val="32"/>
          <w:szCs w:val="32"/>
        </w:rPr>
        <w:t>此项可不提供，需加盖所在（或送审）单位公章和验证人签名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〕</w:t>
      </w:r>
      <w:r>
        <w:rPr>
          <w:rFonts w:ascii="Times New Roman"/>
          <w:bCs/>
          <w:szCs w:val="32"/>
        </w:rPr>
        <w:t>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10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计算机考试证书复印件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〔无</w:t>
      </w:r>
      <w:r>
        <w:rPr>
          <w:rFonts w:ascii="Times New Roman" w:hAnsi="仿宋_GB2312" w:eastAsia="仿宋_GB2312" w:cs="Times New Roman"/>
          <w:sz w:val="32"/>
          <w:szCs w:val="32"/>
        </w:rPr>
        <w:t>此项可不提供，需加盖所在（或送审）单位公章和验证人签名</w:t>
      </w:r>
      <w:r>
        <w:rPr>
          <w:rFonts w:hint="eastAsia" w:ascii="Times New Roman" w:hAnsi="仿宋_GB2312" w:eastAsia="仿宋_GB2312" w:cs="Times New Roman"/>
          <w:sz w:val="32"/>
          <w:szCs w:val="32"/>
        </w:rPr>
        <w:t>〕</w:t>
      </w:r>
      <w:r>
        <w:rPr>
          <w:rFonts w:ascii="Times New Roman"/>
          <w:bCs/>
          <w:szCs w:val="32"/>
        </w:rPr>
        <w:t>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11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人力资源社会保障部门出具的继续教育合格证明原件（</w:t>
      </w:r>
      <w:r>
        <w:rPr>
          <w:rFonts w:hint="eastAsia" w:ascii="Times New Roman"/>
          <w:bCs/>
          <w:szCs w:val="32"/>
        </w:rPr>
        <w:t>无</w:t>
      </w:r>
      <w:r>
        <w:rPr>
          <w:rFonts w:ascii="Times New Roman"/>
          <w:bCs/>
          <w:szCs w:val="32"/>
        </w:rPr>
        <w:t>此项可不提供）；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12</w:t>
      </w:r>
      <w:r>
        <w:rPr>
          <w:rFonts w:hint="eastAsia" w:ascii="Times New Roman"/>
          <w:bCs/>
          <w:szCs w:val="32"/>
        </w:rPr>
        <w:t>．</w:t>
      </w:r>
      <w:r>
        <w:rPr>
          <w:rFonts w:ascii="Times New Roman"/>
          <w:bCs/>
          <w:szCs w:val="32"/>
        </w:rPr>
        <w:t>取得现专业技术职称后违纪违规情况材料（</w:t>
      </w:r>
      <w:r>
        <w:rPr>
          <w:rFonts w:hint="eastAsia" w:ascii="Times New Roman"/>
          <w:bCs/>
          <w:szCs w:val="32"/>
        </w:rPr>
        <w:t>无</w:t>
      </w:r>
      <w:r>
        <w:rPr>
          <w:rFonts w:ascii="Times New Roman"/>
          <w:bCs/>
          <w:szCs w:val="32"/>
        </w:rPr>
        <w:t>此项可不提供）。</w:t>
      </w:r>
    </w:p>
    <w:p>
      <w:pPr>
        <w:pStyle w:val="7"/>
        <w:adjustRightInd w:val="0"/>
        <w:snapToGrid w:val="0"/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六、材料装袋注意事项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（一）</w:t>
      </w:r>
      <w:r>
        <w:rPr>
          <w:rFonts w:hint="eastAsia" w:ascii="Times New Roman"/>
          <w:bCs/>
          <w:szCs w:val="32"/>
          <w:lang w:eastAsia="zh-CN"/>
        </w:rPr>
        <w:t>评审</w:t>
      </w:r>
      <w:r>
        <w:rPr>
          <w:rFonts w:ascii="Times New Roman"/>
          <w:bCs/>
          <w:szCs w:val="32"/>
        </w:rPr>
        <w:t>材料统一用档案袋（盒），袋上注明姓名、工作单位、手机号码、申报</w:t>
      </w:r>
      <w:r>
        <w:rPr>
          <w:rFonts w:hint="eastAsia" w:ascii="Times New Roman"/>
          <w:bCs/>
          <w:szCs w:val="32"/>
        </w:rPr>
        <w:t>参评</w:t>
      </w:r>
      <w:r>
        <w:rPr>
          <w:rFonts w:ascii="Times New Roman"/>
          <w:bCs/>
          <w:szCs w:val="32"/>
        </w:rPr>
        <w:t>系列</w:t>
      </w:r>
      <w:r>
        <w:rPr>
          <w:rFonts w:hint="eastAsia" w:ascii="Times New Roman"/>
          <w:bCs/>
          <w:szCs w:val="32"/>
        </w:rPr>
        <w:t>（</w:t>
      </w:r>
      <w:r>
        <w:rPr>
          <w:rFonts w:ascii="Times New Roman"/>
          <w:bCs/>
          <w:szCs w:val="32"/>
        </w:rPr>
        <w:t>专业</w:t>
      </w:r>
      <w:r>
        <w:rPr>
          <w:rFonts w:hint="eastAsia" w:ascii="Times New Roman"/>
          <w:bCs/>
          <w:szCs w:val="32"/>
        </w:rPr>
        <w:t>）</w:t>
      </w:r>
      <w:r>
        <w:rPr>
          <w:rFonts w:ascii="Times New Roman"/>
          <w:bCs/>
          <w:szCs w:val="32"/>
        </w:rPr>
        <w:t>、申报</w:t>
      </w:r>
      <w:r>
        <w:rPr>
          <w:rFonts w:hint="eastAsia" w:ascii="Times New Roman"/>
          <w:bCs/>
          <w:szCs w:val="32"/>
        </w:rPr>
        <w:t>参评</w:t>
      </w:r>
      <w:r>
        <w:rPr>
          <w:rFonts w:ascii="Times New Roman"/>
          <w:bCs/>
          <w:szCs w:val="32"/>
        </w:rPr>
        <w:t>职称名称、是否破格等信息。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（二）《专业技术职称评审表》（一式2份，按统一印制的表格样式，不另加封面及封底）不装订，论文、论著原件可不装订。</w:t>
      </w:r>
    </w:p>
    <w:p>
      <w:pPr>
        <w:pStyle w:val="7"/>
        <w:adjustRightInd w:val="0"/>
        <w:snapToGrid w:val="0"/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七、其他事项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（一）所有</w:t>
      </w:r>
      <w:r>
        <w:rPr>
          <w:rFonts w:hint="eastAsia" w:ascii="Times New Roman"/>
          <w:bCs/>
          <w:szCs w:val="32"/>
        </w:rPr>
        <w:t>申报</w:t>
      </w:r>
      <w:r>
        <w:rPr>
          <w:rFonts w:ascii="Times New Roman"/>
          <w:bCs/>
          <w:szCs w:val="32"/>
        </w:rPr>
        <w:t>参评人员须参加面试答辩，不参加面试答辩者视为自动放弃本年度</w:t>
      </w:r>
      <w:r>
        <w:rPr>
          <w:rFonts w:hint="eastAsia" w:ascii="Times New Roman"/>
          <w:bCs/>
          <w:szCs w:val="32"/>
        </w:rPr>
        <w:t>评审</w:t>
      </w:r>
      <w:r>
        <w:rPr>
          <w:rFonts w:ascii="Times New Roman"/>
          <w:bCs/>
          <w:szCs w:val="32"/>
        </w:rPr>
        <w:t>。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（二）报送材料要求规范、齐全、精简，所有</w:t>
      </w:r>
      <w:r>
        <w:rPr>
          <w:rFonts w:hint="eastAsia" w:ascii="Times New Roman"/>
          <w:bCs/>
          <w:szCs w:val="32"/>
          <w:lang w:eastAsia="zh-CN"/>
        </w:rPr>
        <w:t>评审</w:t>
      </w:r>
      <w:r>
        <w:rPr>
          <w:rFonts w:ascii="Times New Roman"/>
          <w:bCs/>
          <w:szCs w:val="32"/>
        </w:rPr>
        <w:t>材料须加盖</w:t>
      </w:r>
      <w:r>
        <w:rPr>
          <w:rFonts w:hint="eastAsia" w:ascii="Times New Roman"/>
          <w:bCs/>
          <w:szCs w:val="32"/>
          <w:lang w:eastAsia="zh-CN"/>
        </w:rPr>
        <w:t>所在（送审</w:t>
      </w:r>
      <w:bookmarkStart w:id="0" w:name="_GoBack"/>
      <w:bookmarkEnd w:id="0"/>
      <w:r>
        <w:rPr>
          <w:rFonts w:hint="eastAsia" w:ascii="Times New Roman"/>
          <w:bCs/>
          <w:szCs w:val="32"/>
          <w:lang w:eastAsia="zh-CN"/>
        </w:rPr>
        <w:t>）</w:t>
      </w:r>
      <w:r>
        <w:rPr>
          <w:rFonts w:ascii="Times New Roman"/>
          <w:bCs/>
          <w:szCs w:val="32"/>
        </w:rPr>
        <w:t>单位公章，并签署审核人或负责人姓名（复印件逐页签字盖章）。凡不符合要求的材料一律不予接收，所送材料虚假不实的，一经查实，</w:t>
      </w:r>
      <w:r>
        <w:rPr>
          <w:rFonts w:hint="eastAsia" w:ascii="Times New Roman"/>
          <w:bCs/>
          <w:szCs w:val="32"/>
        </w:rPr>
        <w:t>按有关规定处理</w:t>
      </w:r>
      <w:r>
        <w:rPr>
          <w:rFonts w:ascii="Times New Roman"/>
          <w:bCs/>
          <w:szCs w:val="32"/>
        </w:rPr>
        <w:t>。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</w:pPr>
      <w:r>
        <w:rPr>
          <w:rFonts w:ascii="Times New Roman"/>
          <w:bCs/>
          <w:szCs w:val="32"/>
        </w:rPr>
        <w:t>（三）若有疑问，请向湖南省出版系列职改办咨询。联系人：王歆；联系电话：0731—82216212，邮箱：</w:t>
      </w:r>
      <w:r>
        <w:rPr>
          <w:rFonts w:ascii="Times New Roman" w:eastAsia="仿宋"/>
          <w:bCs/>
          <w:szCs w:val="32"/>
        </w:rPr>
        <w:t>hnchbyp@163.com</w:t>
      </w:r>
      <w:r>
        <w:rPr>
          <w:rFonts w:ascii="Times New Roman"/>
          <w:bCs/>
          <w:szCs w:val="32"/>
        </w:rPr>
        <w:t>。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Times New Roman"/>
          <w:bCs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701" w:right="1701" w:bottom="1701" w:left="1701" w:header="851" w:footer="992" w:gutter="0"/>
          <w:cols w:space="720" w:num="1"/>
          <w:docGrid w:linePitch="312" w:charSpace="0"/>
        </w:sectPr>
      </w:pPr>
      <w:r>
        <w:rPr>
          <w:rFonts w:ascii="Times New Roman"/>
          <w:bCs/>
          <w:szCs w:val="32"/>
        </w:rPr>
        <w:t>附件：盲评论文格式范本</w:t>
      </w:r>
    </w:p>
    <w:p>
      <w:pPr>
        <w:adjustRightInd w:val="0"/>
        <w:snapToGrid w:val="0"/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</w:p>
    <w:p>
      <w:pPr>
        <w:adjustRightInd w:val="0"/>
        <w:snapToGrid w:val="0"/>
        <w:spacing w:line="600" w:lineRule="exact"/>
        <w:ind w:firstLine="640" w:firstLineChars="200"/>
        <w:jc w:val="center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编号：</w:t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评审得分：    </w:t>
      </w:r>
    </w:p>
    <w:p>
      <w:pPr>
        <w:adjustRightInd w:val="0"/>
        <w:snapToGrid w:val="0"/>
        <w:spacing w:line="600" w:lineRule="exact"/>
        <w:ind w:firstLine="664" w:firstLineChars="200"/>
        <w:jc w:val="center"/>
        <w:rPr>
          <w:rFonts w:eastAsia="仿宋_GB2312"/>
          <w:spacing w:val="6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64" w:firstLineChars="200"/>
        <w:jc w:val="center"/>
        <w:rPr>
          <w:rFonts w:eastAsia="仿宋_GB2312"/>
          <w:spacing w:val="6"/>
          <w:sz w:val="32"/>
          <w:szCs w:val="32"/>
        </w:rPr>
      </w:pPr>
      <w:r>
        <w:rPr>
          <w:rFonts w:eastAsia="仿宋_GB2312"/>
          <w:spacing w:val="6"/>
          <w:sz w:val="32"/>
          <w:szCs w:val="32"/>
        </w:rPr>
        <w:t>盲评论文格式范本</w:t>
      </w:r>
    </w:p>
    <w:p>
      <w:pPr>
        <w:adjustRightInd w:val="0"/>
        <w:snapToGrid w:val="0"/>
        <w:spacing w:line="600" w:lineRule="exact"/>
        <w:ind w:firstLine="664" w:firstLineChars="200"/>
        <w:jc w:val="center"/>
        <w:rPr>
          <w:rFonts w:eastAsia="仿宋_GB2312"/>
          <w:spacing w:val="6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907" w:firstLineChars="200"/>
        <w:jc w:val="center"/>
        <w:rPr>
          <w:b/>
          <w:spacing w:val="6"/>
          <w:sz w:val="44"/>
          <w:szCs w:val="44"/>
        </w:rPr>
      </w:pPr>
      <w:r>
        <w:rPr>
          <w:rFonts w:hAnsi="宋体"/>
          <w:b/>
          <w:spacing w:val="6"/>
          <w:sz w:val="44"/>
          <w:szCs w:val="44"/>
        </w:rPr>
        <w:t>标题用</w:t>
      </w:r>
      <w:r>
        <w:rPr>
          <w:b/>
          <w:spacing w:val="6"/>
          <w:sz w:val="44"/>
          <w:szCs w:val="44"/>
        </w:rPr>
        <w:t>2</w:t>
      </w:r>
      <w:r>
        <w:rPr>
          <w:rFonts w:hAnsi="宋体"/>
          <w:b/>
          <w:spacing w:val="6"/>
          <w:sz w:val="44"/>
          <w:szCs w:val="44"/>
        </w:rPr>
        <w:t>号宋体加粗，位置居中</w:t>
      </w:r>
    </w:p>
    <w:p>
      <w:pPr>
        <w:adjustRightInd w:val="0"/>
        <w:snapToGrid w:val="0"/>
        <w:spacing w:line="600" w:lineRule="exact"/>
        <w:ind w:firstLine="664" w:firstLineChars="200"/>
        <w:jc w:val="center"/>
        <w:rPr>
          <w:rFonts w:eastAsia="仿宋_GB2312"/>
          <w:spacing w:val="6"/>
          <w:sz w:val="32"/>
          <w:szCs w:val="32"/>
        </w:rPr>
      </w:pPr>
      <w:r>
        <w:rPr>
          <w:rFonts w:eastAsia="仿宋_GB2312"/>
          <w:spacing w:val="6"/>
          <w:sz w:val="32"/>
          <w:szCs w:val="32"/>
        </w:rPr>
        <w:t>(作者单位、姓名隐去)</w:t>
      </w:r>
    </w:p>
    <w:p>
      <w:pPr>
        <w:adjustRightInd w:val="0"/>
        <w:snapToGrid w:val="0"/>
        <w:spacing w:line="600" w:lineRule="exact"/>
        <w:ind w:firstLine="664" w:firstLineChars="200"/>
        <w:jc w:val="center"/>
        <w:rPr>
          <w:rFonts w:eastAsia="仿宋_GB2312"/>
          <w:spacing w:val="6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64" w:firstLineChars="200"/>
        <w:rPr>
          <w:rFonts w:eastAsia="楷体_GB2312"/>
          <w:spacing w:val="6"/>
          <w:sz w:val="32"/>
          <w:szCs w:val="32"/>
        </w:rPr>
      </w:pPr>
      <w:r>
        <w:rPr>
          <w:rFonts w:eastAsia="楷体_GB2312"/>
          <w:spacing w:val="6"/>
          <w:sz w:val="32"/>
          <w:szCs w:val="32"/>
        </w:rPr>
        <w:t>摘要：</w:t>
      </w:r>
      <w:r>
        <w:rPr>
          <w:rFonts w:eastAsia="仿宋_GB2312"/>
          <w:spacing w:val="6"/>
          <w:sz w:val="32"/>
          <w:szCs w:val="32"/>
        </w:rPr>
        <w:t>××××××××××××（内容用3号仿宋体）。</w:t>
      </w:r>
    </w:p>
    <w:p>
      <w:pPr>
        <w:adjustRightInd w:val="0"/>
        <w:snapToGrid w:val="0"/>
        <w:spacing w:line="600" w:lineRule="exact"/>
        <w:ind w:firstLine="664" w:firstLineChars="200"/>
        <w:rPr>
          <w:rFonts w:eastAsia="仿宋_GB2312"/>
          <w:spacing w:val="6"/>
          <w:sz w:val="32"/>
          <w:szCs w:val="32"/>
        </w:rPr>
      </w:pPr>
      <w:r>
        <w:rPr>
          <w:rFonts w:eastAsia="楷体_GB2312"/>
          <w:spacing w:val="6"/>
          <w:sz w:val="32"/>
          <w:szCs w:val="32"/>
        </w:rPr>
        <w:t>关键词：</w:t>
      </w:r>
      <w:r>
        <w:rPr>
          <w:rFonts w:eastAsia="仿宋_GB2312"/>
          <w:spacing w:val="6"/>
          <w:sz w:val="32"/>
          <w:szCs w:val="32"/>
        </w:rPr>
        <w:t>××  ××  ××  ××（内容用3号仿宋体）。</w:t>
      </w:r>
    </w:p>
    <w:p>
      <w:pPr>
        <w:adjustRightInd w:val="0"/>
        <w:snapToGrid w:val="0"/>
        <w:spacing w:line="600" w:lineRule="exact"/>
        <w:ind w:firstLine="664" w:firstLineChars="200"/>
        <w:jc w:val="left"/>
        <w:rPr>
          <w:rFonts w:eastAsia="仿宋_GB2312"/>
          <w:spacing w:val="6"/>
          <w:sz w:val="32"/>
          <w:szCs w:val="32"/>
        </w:rPr>
      </w:pPr>
      <w:r>
        <w:rPr>
          <w:rFonts w:eastAsia="仿宋_GB2312"/>
          <w:spacing w:val="6"/>
          <w:sz w:val="32"/>
          <w:szCs w:val="32"/>
        </w:rPr>
        <w:t>×××××××××××××××××××××××。</w:t>
      </w:r>
    </w:p>
    <w:p>
      <w:pPr>
        <w:adjustRightInd w:val="0"/>
        <w:snapToGrid w:val="0"/>
        <w:spacing w:line="600" w:lineRule="exact"/>
        <w:ind w:firstLine="664" w:firstLineChars="200"/>
        <w:jc w:val="left"/>
        <w:rPr>
          <w:rFonts w:eastAsia="黑体"/>
          <w:spacing w:val="6"/>
          <w:sz w:val="32"/>
          <w:szCs w:val="32"/>
        </w:rPr>
      </w:pPr>
      <w:r>
        <w:rPr>
          <w:rFonts w:eastAsia="黑体"/>
          <w:spacing w:val="6"/>
          <w:sz w:val="32"/>
          <w:szCs w:val="32"/>
        </w:rPr>
        <w:t xml:space="preserve">一、××××   </w:t>
      </w:r>
      <w:r>
        <w:rPr>
          <w:rFonts w:eastAsia="仿宋_GB2312"/>
          <w:spacing w:val="6"/>
          <w:sz w:val="32"/>
          <w:szCs w:val="32"/>
        </w:rPr>
        <w:t xml:space="preserve">           </w:t>
      </w:r>
      <w:r>
        <w:rPr>
          <w:rFonts w:eastAsia="黑体"/>
          <w:spacing w:val="6"/>
          <w:sz w:val="32"/>
          <w:szCs w:val="32"/>
        </w:rPr>
        <w:t>（一级标题用3号黑体）</w:t>
      </w:r>
    </w:p>
    <w:p>
      <w:pPr>
        <w:adjustRightInd w:val="0"/>
        <w:snapToGrid w:val="0"/>
        <w:spacing w:line="600" w:lineRule="exact"/>
        <w:ind w:firstLine="667" w:firstLineChars="200"/>
        <w:jc w:val="left"/>
        <w:rPr>
          <w:rFonts w:eastAsia="楷体_GB2312"/>
          <w:b/>
          <w:spacing w:val="6"/>
          <w:sz w:val="32"/>
          <w:szCs w:val="32"/>
        </w:rPr>
      </w:pPr>
      <w:r>
        <w:rPr>
          <w:rFonts w:eastAsia="楷体_GB2312"/>
          <w:b/>
          <w:spacing w:val="6"/>
          <w:sz w:val="32"/>
          <w:szCs w:val="32"/>
        </w:rPr>
        <w:t>（二）×××××××× （二级标题用3号楷体加粗）</w:t>
      </w:r>
    </w:p>
    <w:p>
      <w:pPr>
        <w:adjustRightInd w:val="0"/>
        <w:snapToGrid w:val="0"/>
        <w:spacing w:line="600" w:lineRule="exact"/>
        <w:ind w:firstLine="667" w:firstLineChars="200"/>
        <w:jc w:val="left"/>
        <w:rPr>
          <w:rFonts w:eastAsia="仿宋_GB2312"/>
          <w:spacing w:val="6"/>
          <w:sz w:val="32"/>
          <w:szCs w:val="32"/>
        </w:rPr>
      </w:pPr>
      <w:r>
        <w:rPr>
          <w:rFonts w:eastAsia="仿宋_GB2312"/>
          <w:b/>
          <w:spacing w:val="6"/>
          <w:sz w:val="32"/>
          <w:szCs w:val="32"/>
        </w:rPr>
        <w:t>1．×××××××××（三级标题用3号仿宋体加粗）</w:t>
      </w:r>
      <w:r>
        <w:rPr>
          <w:rFonts w:eastAsia="仿宋_GB2312"/>
          <w:spacing w:val="6"/>
          <w:sz w:val="32"/>
          <w:szCs w:val="32"/>
        </w:rPr>
        <w:t>×××××××××××××××××××××××××××××××××××××××。 （正文内容用3号仿宋体）</w:t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注：论文按以上格式用A4纸双面打印，不需加封面及封底，编号、评审得分不用填。                        </w:t>
      </w:r>
    </w:p>
    <w:sectPr>
      <w:pgSz w:w="11907" w:h="16840"/>
      <w:pgMar w:top="1701" w:right="1701" w:bottom="1701" w:left="170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useFELayout/>
    <w:compatSetting w:name="compatibilityMode" w:uri="http://schemas.microsoft.com/office/word" w:val="12"/>
  </w:compat>
  <w:rsids>
    <w:rsidRoot w:val="00172A27"/>
    <w:rsid w:val="000B1502"/>
    <w:rsid w:val="000B5591"/>
    <w:rsid w:val="000B6F9F"/>
    <w:rsid w:val="000C7248"/>
    <w:rsid w:val="000D6348"/>
    <w:rsid w:val="000D6A8D"/>
    <w:rsid w:val="0012703A"/>
    <w:rsid w:val="00132FF2"/>
    <w:rsid w:val="00172A27"/>
    <w:rsid w:val="001D1409"/>
    <w:rsid w:val="001E78EF"/>
    <w:rsid w:val="00217F9E"/>
    <w:rsid w:val="00234115"/>
    <w:rsid w:val="00291CF6"/>
    <w:rsid w:val="002C5A02"/>
    <w:rsid w:val="002F47F2"/>
    <w:rsid w:val="00342F60"/>
    <w:rsid w:val="00387908"/>
    <w:rsid w:val="0039333B"/>
    <w:rsid w:val="003B46FA"/>
    <w:rsid w:val="003C28B4"/>
    <w:rsid w:val="00401D16"/>
    <w:rsid w:val="00403F02"/>
    <w:rsid w:val="004261EF"/>
    <w:rsid w:val="004465B0"/>
    <w:rsid w:val="004A5DB6"/>
    <w:rsid w:val="004B063C"/>
    <w:rsid w:val="004B2F16"/>
    <w:rsid w:val="004C05D3"/>
    <w:rsid w:val="004F64DF"/>
    <w:rsid w:val="00544E61"/>
    <w:rsid w:val="00577156"/>
    <w:rsid w:val="005D5306"/>
    <w:rsid w:val="005E27FF"/>
    <w:rsid w:val="00611FC2"/>
    <w:rsid w:val="00616D63"/>
    <w:rsid w:val="006302E6"/>
    <w:rsid w:val="0067629F"/>
    <w:rsid w:val="006C2E5D"/>
    <w:rsid w:val="006D7FB6"/>
    <w:rsid w:val="00737914"/>
    <w:rsid w:val="00741050"/>
    <w:rsid w:val="007908F7"/>
    <w:rsid w:val="008E3511"/>
    <w:rsid w:val="00921A74"/>
    <w:rsid w:val="00933776"/>
    <w:rsid w:val="00941939"/>
    <w:rsid w:val="00994373"/>
    <w:rsid w:val="009B2B2E"/>
    <w:rsid w:val="009B3848"/>
    <w:rsid w:val="00A1044D"/>
    <w:rsid w:val="00A51670"/>
    <w:rsid w:val="00A56FC5"/>
    <w:rsid w:val="00AA12E4"/>
    <w:rsid w:val="00AE0661"/>
    <w:rsid w:val="00B06569"/>
    <w:rsid w:val="00BB3591"/>
    <w:rsid w:val="00BD484B"/>
    <w:rsid w:val="00BF3B84"/>
    <w:rsid w:val="00C210EA"/>
    <w:rsid w:val="00C44C47"/>
    <w:rsid w:val="00C65FA2"/>
    <w:rsid w:val="00C8014B"/>
    <w:rsid w:val="00CA2987"/>
    <w:rsid w:val="00CD00DE"/>
    <w:rsid w:val="00CE2D27"/>
    <w:rsid w:val="00CE46A5"/>
    <w:rsid w:val="00D20802"/>
    <w:rsid w:val="00D216B7"/>
    <w:rsid w:val="00D452F1"/>
    <w:rsid w:val="00DE7137"/>
    <w:rsid w:val="00E4454D"/>
    <w:rsid w:val="00EF7A4D"/>
    <w:rsid w:val="00F2227B"/>
    <w:rsid w:val="00F34BDB"/>
    <w:rsid w:val="00FB3DF9"/>
    <w:rsid w:val="00FB52E1"/>
    <w:rsid w:val="05043100"/>
    <w:rsid w:val="05E07133"/>
    <w:rsid w:val="065D5FF4"/>
    <w:rsid w:val="27140AFB"/>
    <w:rsid w:val="2C3439F4"/>
    <w:rsid w:val="3CA358E3"/>
    <w:rsid w:val="4B6F1B38"/>
    <w:rsid w:val="57CE6975"/>
    <w:rsid w:val="58EA2963"/>
    <w:rsid w:val="66153AD9"/>
    <w:rsid w:val="67A67923"/>
    <w:rsid w:val="6FD410BE"/>
    <w:rsid w:val="71EE21FA"/>
    <w:rsid w:val="7ACE049B"/>
    <w:rsid w:val="7B470527"/>
    <w:rsid w:val="7C612ED7"/>
    <w:rsid w:val="7D38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ody Text 3"/>
    <w:basedOn w:val="1"/>
    <w:qFormat/>
    <w:uiPriority w:val="0"/>
    <w:rPr>
      <w:rFonts w:ascii="仿宋_GB2312" w:eastAsia="仿宋_GB2312"/>
      <w:sz w:val="32"/>
    </w:rPr>
  </w:style>
  <w:style w:type="paragraph" w:styleId="5">
    <w:name w:val="Body Text"/>
    <w:basedOn w:val="1"/>
    <w:qFormat/>
    <w:uiPriority w:val="0"/>
    <w:rPr>
      <w:sz w:val="28"/>
    </w:rPr>
  </w:style>
  <w:style w:type="paragraph" w:styleId="6">
    <w:name w:val="Body Text Indent"/>
    <w:basedOn w:val="1"/>
    <w:qFormat/>
    <w:uiPriority w:val="0"/>
    <w:pPr>
      <w:spacing w:line="336" w:lineRule="auto"/>
      <w:ind w:firstLine="645"/>
    </w:pPr>
    <w:rPr>
      <w:rFonts w:eastAsia="仿宋_GB2312"/>
      <w:sz w:val="30"/>
    </w:rPr>
  </w:style>
  <w:style w:type="paragraph" w:styleId="7">
    <w:name w:val="Date"/>
    <w:basedOn w:val="1"/>
    <w:next w:val="1"/>
    <w:qFormat/>
    <w:uiPriority w:val="0"/>
    <w:rPr>
      <w:sz w:val="28"/>
    </w:rPr>
  </w:style>
  <w:style w:type="paragraph" w:styleId="8">
    <w:name w:val="Balloon Text"/>
    <w:basedOn w:val="1"/>
    <w:link w:val="19"/>
    <w:qFormat/>
    <w:uiPriority w:val="0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qFormat/>
    <w:uiPriority w:val="0"/>
    <w:pPr>
      <w:jc w:val="center"/>
      <w:outlineLvl w:val="0"/>
    </w:pPr>
    <w:rPr>
      <w:rFonts w:eastAsia="黑体"/>
      <w:sz w:val="44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4">
    <w:name w:val="page number"/>
    <w:basedOn w:val="13"/>
    <w:qFormat/>
    <w:uiPriority w:val="0"/>
  </w:style>
  <w:style w:type="character" w:styleId="15">
    <w:name w:val="FollowedHyperlink"/>
    <w:qFormat/>
    <w:uiPriority w:val="0"/>
    <w:rPr>
      <w:color w:val="800080"/>
      <w:u w:val="single"/>
    </w:rPr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8">
    <w:name w:val="页眉 Char"/>
    <w:link w:val="10"/>
    <w:qFormat/>
    <w:uiPriority w:val="0"/>
    <w:rPr>
      <w:kern w:val="2"/>
      <w:sz w:val="18"/>
      <w:szCs w:val="18"/>
    </w:rPr>
  </w:style>
  <w:style w:type="character" w:customStyle="1" w:styleId="19">
    <w:name w:val="批注框文本 Char"/>
    <w:link w:val="8"/>
    <w:qFormat/>
    <w:uiPriority w:val="0"/>
    <w:rPr>
      <w:kern w:val="2"/>
      <w:sz w:val="18"/>
      <w:szCs w:val="18"/>
    </w:rPr>
  </w:style>
  <w:style w:type="character" w:customStyle="1" w:styleId="20">
    <w:name w:val="页脚 Char"/>
    <w:link w:val="9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人事教育处</Company>
  <Pages>5</Pages>
  <Words>280</Words>
  <Characters>1598</Characters>
  <Lines>13</Lines>
  <Paragraphs>3</Paragraphs>
  <TotalTime>18</TotalTime>
  <ScaleCrop>false</ScaleCrop>
  <LinksUpToDate>false</LinksUpToDate>
  <CharactersWithSpaces>1875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2019-06-24T07:57:00Z</dcterms:created>
  <dc:creator>李一兵</dc:creator>
  <cp:lastModifiedBy>Administrator</cp:lastModifiedBy>
  <cp:lastPrinted>2017-10-13T06:47:00Z</cp:lastPrinted>
  <dcterms:modified xsi:type="dcterms:W3CDTF">2019-07-30T08:22:42Z</dcterms:modified>
  <dc:title>关于报送出版系列职称评审材料要求的通知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